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2D" w:rsidRDefault="00C61F2D" w:rsidP="00C61F2D">
      <w:pPr>
        <w:pStyle w:val="Default"/>
        <w:rPr>
          <w:color w:val="auto"/>
        </w:rPr>
      </w:pPr>
    </w:p>
    <w:p w:rsidR="00C61F2D" w:rsidRDefault="00C61F2D" w:rsidP="00C61F2D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noProof/>
          <w:color w:val="auto"/>
          <w:sz w:val="32"/>
          <w:szCs w:val="32"/>
          <w:lang w:eastAsia="cs-CZ"/>
        </w:rPr>
        <w:drawing>
          <wp:inline distT="0" distB="0" distL="0" distR="0" wp14:anchorId="460B2821" wp14:editId="350F43A5">
            <wp:extent cx="1302588" cy="7142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976" cy="71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F2D" w:rsidRDefault="00C61F2D" w:rsidP="00C61F2D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C61F2D" w:rsidRDefault="00C61F2D" w:rsidP="00C61F2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Pravidla k</w:t>
      </w:r>
      <w:r w:rsidR="006F11C4">
        <w:rPr>
          <w:b/>
          <w:bCs/>
          <w:color w:val="auto"/>
          <w:sz w:val="23"/>
          <w:szCs w:val="23"/>
        </w:rPr>
        <w:t> </w:t>
      </w:r>
      <w:r>
        <w:rPr>
          <w:b/>
          <w:bCs/>
          <w:color w:val="auto"/>
          <w:sz w:val="23"/>
          <w:szCs w:val="23"/>
        </w:rPr>
        <w:t>podání</w:t>
      </w:r>
      <w:r w:rsidR="006F11C4">
        <w:rPr>
          <w:b/>
          <w:bCs/>
          <w:color w:val="auto"/>
          <w:sz w:val="23"/>
          <w:szCs w:val="23"/>
        </w:rPr>
        <w:t xml:space="preserve"> vyjádření k předloženým</w:t>
      </w:r>
      <w:r>
        <w:rPr>
          <w:b/>
          <w:bCs/>
          <w:color w:val="auto"/>
          <w:sz w:val="23"/>
          <w:szCs w:val="23"/>
        </w:rPr>
        <w:t xml:space="preserve"> podnětů</w:t>
      </w:r>
      <w:r w:rsidR="006F11C4">
        <w:rPr>
          <w:b/>
          <w:bCs/>
          <w:color w:val="auto"/>
          <w:sz w:val="23"/>
          <w:szCs w:val="23"/>
        </w:rPr>
        <w:t>m</w:t>
      </w:r>
      <w:r>
        <w:rPr>
          <w:b/>
          <w:bCs/>
          <w:color w:val="auto"/>
          <w:sz w:val="23"/>
          <w:szCs w:val="23"/>
        </w:rPr>
        <w:t xml:space="preserve"> na úpravu vyhlášky č. 62/2011 Sb., </w:t>
      </w:r>
      <w:r w:rsidRPr="00C61F2D">
        <w:rPr>
          <w:b/>
          <w:bCs/>
          <w:color w:val="auto"/>
          <w:sz w:val="23"/>
          <w:szCs w:val="23"/>
        </w:rPr>
        <w:t>o</w:t>
      </w:r>
      <w:r w:rsidR="005A0420">
        <w:rPr>
          <w:b/>
          <w:bCs/>
          <w:color w:val="auto"/>
          <w:sz w:val="23"/>
          <w:szCs w:val="23"/>
        </w:rPr>
        <w:t> </w:t>
      </w:r>
      <w:r w:rsidRPr="00C61F2D">
        <w:rPr>
          <w:b/>
          <w:bCs/>
          <w:color w:val="auto"/>
          <w:sz w:val="23"/>
          <w:szCs w:val="23"/>
        </w:rPr>
        <w:t>podmínkách připojení k plynárenské soustavě a o změně vyhlášky Ministerstva průmyslu a obchodu č. 251/2001 Sb., kterou se stanoví Pravidla provozu přepravní soustavy a distribučních soustav v</w:t>
      </w:r>
      <w:r>
        <w:rPr>
          <w:b/>
          <w:bCs/>
          <w:color w:val="auto"/>
          <w:sz w:val="23"/>
          <w:szCs w:val="23"/>
        </w:rPr>
        <w:t> </w:t>
      </w:r>
      <w:r w:rsidRPr="00C61F2D">
        <w:rPr>
          <w:b/>
          <w:bCs/>
          <w:color w:val="auto"/>
          <w:sz w:val="23"/>
          <w:szCs w:val="23"/>
        </w:rPr>
        <w:t>plynárenství</w:t>
      </w:r>
    </w:p>
    <w:p w:rsidR="00C61F2D" w:rsidRDefault="00C61F2D" w:rsidP="00C61F2D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C61F2D" w:rsidRPr="00C61F2D" w:rsidRDefault="00C61F2D" w:rsidP="00C61F2D">
      <w:pPr>
        <w:pStyle w:val="Default"/>
      </w:pPr>
    </w:p>
    <w:p w:rsidR="00C61F2D" w:rsidRPr="00C61F2D" w:rsidRDefault="00C61F2D" w:rsidP="0061108B">
      <w:pPr>
        <w:pStyle w:val="Default"/>
        <w:keepNext/>
        <w:numPr>
          <w:ilvl w:val="0"/>
          <w:numId w:val="1"/>
        </w:numPr>
        <w:spacing w:after="120"/>
        <w:ind w:hanging="357"/>
        <w:jc w:val="both"/>
        <w:rPr>
          <w:color w:val="auto"/>
        </w:rPr>
      </w:pPr>
      <w:r w:rsidRPr="00C61F2D">
        <w:rPr>
          <w:color w:val="auto"/>
        </w:rPr>
        <w:t xml:space="preserve">Jediný možný prostředek pro podání </w:t>
      </w:r>
      <w:r w:rsidR="0061108B">
        <w:rPr>
          <w:color w:val="auto"/>
        </w:rPr>
        <w:t xml:space="preserve">vyjádření k předloženým </w:t>
      </w:r>
      <w:r w:rsidRPr="00C61F2D">
        <w:rPr>
          <w:color w:val="auto"/>
        </w:rPr>
        <w:t>podnětů</w:t>
      </w:r>
      <w:r w:rsidR="0061108B">
        <w:rPr>
          <w:color w:val="auto"/>
        </w:rPr>
        <w:t>m</w:t>
      </w:r>
      <w:r w:rsidRPr="00C61F2D">
        <w:rPr>
          <w:color w:val="auto"/>
        </w:rPr>
        <w:t xml:space="preserve"> na novelizaci </w:t>
      </w:r>
      <w:r w:rsidRPr="00C61F2D">
        <w:t>vyhlášky č.</w:t>
      </w:r>
      <w:r w:rsidR="0061108B">
        <w:t> </w:t>
      </w:r>
      <w:r w:rsidRPr="00C61F2D">
        <w:t>62/2011 Sb., o</w:t>
      </w:r>
      <w:r>
        <w:t> </w:t>
      </w:r>
      <w:r w:rsidRPr="00C61F2D">
        <w:t>podmínkách připojení k plynárenské soustavě</w:t>
      </w:r>
      <w:r w:rsidRPr="00C61F2D">
        <w:rPr>
          <w:color w:val="auto"/>
        </w:rPr>
        <w:t xml:space="preserve"> </w:t>
      </w:r>
      <w:r w:rsidR="0061108B">
        <w:rPr>
          <w:color w:val="auto"/>
        </w:rPr>
        <w:t xml:space="preserve">(dále také jako „podněty“) </w:t>
      </w:r>
      <w:r w:rsidRPr="00C61F2D">
        <w:rPr>
          <w:color w:val="auto"/>
        </w:rPr>
        <w:t xml:space="preserve">je </w:t>
      </w:r>
      <w:r w:rsidR="0061108B">
        <w:rPr>
          <w:color w:val="auto"/>
        </w:rPr>
        <w:br/>
      </w:r>
      <w:r w:rsidRPr="00C61F2D">
        <w:rPr>
          <w:color w:val="auto"/>
        </w:rPr>
        <w:t>e-</w:t>
      </w:r>
      <w:r w:rsidR="0061108B">
        <w:rPr>
          <w:color w:val="auto"/>
        </w:rPr>
        <w:t>m</w:t>
      </w:r>
      <w:r w:rsidRPr="00C61F2D">
        <w:rPr>
          <w:color w:val="auto"/>
        </w:rPr>
        <w:t xml:space="preserve">ail: </w:t>
      </w:r>
      <w:hyperlink r:id="rId9" w:history="1">
        <w:r w:rsidRPr="00C61F2D">
          <w:rPr>
            <w:rStyle w:val="Hypertextovodkaz"/>
          </w:rPr>
          <w:t>plyn@eru.cz</w:t>
        </w:r>
      </w:hyperlink>
      <w:r w:rsidR="0061108B">
        <w:rPr>
          <w:color w:val="auto"/>
        </w:rPr>
        <w:t>.</w:t>
      </w:r>
    </w:p>
    <w:p w:rsidR="00C61F2D" w:rsidRPr="00C61F2D" w:rsidRDefault="00C61F2D" w:rsidP="006D50A9">
      <w:pPr>
        <w:pStyle w:val="Default"/>
        <w:numPr>
          <w:ilvl w:val="0"/>
          <w:numId w:val="1"/>
        </w:numPr>
        <w:spacing w:after="120"/>
        <w:ind w:hanging="357"/>
        <w:jc w:val="both"/>
        <w:rPr>
          <w:color w:val="auto"/>
        </w:rPr>
      </w:pPr>
      <w:r w:rsidRPr="00C61F2D">
        <w:rPr>
          <w:color w:val="auto"/>
        </w:rPr>
        <w:t xml:space="preserve">Lhůta pro podání </w:t>
      </w:r>
      <w:bookmarkStart w:id="0" w:name="_GoBack"/>
      <w:bookmarkEnd w:id="0"/>
      <w:r w:rsidRPr="00C61F2D">
        <w:rPr>
          <w:color w:val="auto"/>
        </w:rPr>
        <w:t xml:space="preserve">podnětů je </w:t>
      </w:r>
      <w:r w:rsidRPr="00C61F2D">
        <w:rPr>
          <w:b/>
          <w:bCs/>
          <w:color w:val="auto"/>
        </w:rPr>
        <w:t xml:space="preserve">do </w:t>
      </w:r>
      <w:r w:rsidR="006F11C4">
        <w:rPr>
          <w:b/>
          <w:bCs/>
          <w:color w:val="auto"/>
        </w:rPr>
        <w:t>28</w:t>
      </w:r>
      <w:r w:rsidRPr="00C61F2D">
        <w:rPr>
          <w:b/>
          <w:bCs/>
          <w:color w:val="auto"/>
        </w:rPr>
        <w:t xml:space="preserve">. </w:t>
      </w:r>
      <w:r w:rsidR="006F11C4">
        <w:rPr>
          <w:b/>
          <w:bCs/>
          <w:color w:val="auto"/>
        </w:rPr>
        <w:t>února</w:t>
      </w:r>
      <w:r w:rsidRPr="00C61F2D">
        <w:rPr>
          <w:b/>
          <w:bCs/>
          <w:color w:val="auto"/>
        </w:rPr>
        <w:t xml:space="preserve"> 201</w:t>
      </w:r>
      <w:r w:rsidR="006F11C4">
        <w:rPr>
          <w:b/>
          <w:bCs/>
          <w:color w:val="auto"/>
        </w:rPr>
        <w:t>7</w:t>
      </w:r>
      <w:r w:rsidRPr="00C61F2D">
        <w:rPr>
          <w:color w:val="auto"/>
        </w:rPr>
        <w:t xml:space="preserve">. </w:t>
      </w:r>
    </w:p>
    <w:p w:rsidR="00C61F2D" w:rsidRPr="00C61F2D" w:rsidRDefault="006F11C4" w:rsidP="006D50A9">
      <w:pPr>
        <w:pStyle w:val="Default"/>
        <w:numPr>
          <w:ilvl w:val="0"/>
          <w:numId w:val="1"/>
        </w:numPr>
        <w:spacing w:after="120"/>
        <w:ind w:hanging="357"/>
        <w:jc w:val="both"/>
        <w:rPr>
          <w:color w:val="auto"/>
        </w:rPr>
      </w:pPr>
      <w:r>
        <w:rPr>
          <w:color w:val="auto"/>
        </w:rPr>
        <w:t>Vyjádření k obdrženým podnětům</w:t>
      </w:r>
      <w:r w:rsidR="00C61F2D" w:rsidRPr="00C61F2D">
        <w:rPr>
          <w:color w:val="auto"/>
        </w:rPr>
        <w:t xml:space="preserve"> musí být zaslány v českém jazyce.</w:t>
      </w:r>
    </w:p>
    <w:p w:rsidR="00C61F2D" w:rsidRPr="00C61F2D" w:rsidRDefault="006F11C4" w:rsidP="006D50A9">
      <w:pPr>
        <w:pStyle w:val="Odstavecseseznamem"/>
        <w:numPr>
          <w:ilvl w:val="0"/>
          <w:numId w:val="1"/>
        </w:numPr>
        <w:spacing w:after="120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Vyjádření</w:t>
      </w:r>
      <w:r w:rsidR="00C61F2D" w:rsidRPr="00C61F2D">
        <w:rPr>
          <w:rFonts w:ascii="Times New Roman" w:hAnsi="Times New Roman" w:cs="Times New Roman"/>
          <w:sz w:val="24"/>
          <w:szCs w:val="24"/>
        </w:rPr>
        <w:t xml:space="preserve"> musí být zaslán</w:t>
      </w:r>
      <w:r>
        <w:rPr>
          <w:rFonts w:ascii="Times New Roman" w:hAnsi="Times New Roman" w:cs="Times New Roman"/>
          <w:sz w:val="24"/>
          <w:szCs w:val="24"/>
        </w:rPr>
        <w:t>o</w:t>
      </w:r>
      <w:r w:rsidR="00C61F2D" w:rsidRPr="00C61F2D">
        <w:rPr>
          <w:rFonts w:ascii="Times New Roman" w:hAnsi="Times New Roman" w:cs="Times New Roman"/>
          <w:sz w:val="24"/>
          <w:szCs w:val="24"/>
        </w:rPr>
        <w:t xml:space="preserve"> s uvedením minimálních náležitostí</w:t>
      </w:r>
      <w:r w:rsidR="00F154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1F2D" w:rsidRPr="00C61F2D" w:rsidRDefault="00C61F2D" w:rsidP="006D50A9">
      <w:pPr>
        <w:pStyle w:val="Odstavecseseznamem"/>
        <w:numPr>
          <w:ilvl w:val="1"/>
          <w:numId w:val="1"/>
        </w:numPr>
        <w:spacing w:after="120"/>
        <w:ind w:hanging="357"/>
        <w:rPr>
          <w:rFonts w:ascii="Times New Roman" w:hAnsi="Times New Roman" w:cs="Times New Roman"/>
          <w:sz w:val="24"/>
          <w:szCs w:val="24"/>
        </w:rPr>
      </w:pPr>
      <w:r w:rsidRPr="00C61F2D">
        <w:rPr>
          <w:rFonts w:ascii="Times New Roman" w:hAnsi="Times New Roman" w:cs="Times New Roman"/>
          <w:sz w:val="24"/>
          <w:szCs w:val="24"/>
        </w:rPr>
        <w:t xml:space="preserve">Identifikace </w:t>
      </w:r>
      <w:r w:rsidR="006F11C4">
        <w:rPr>
          <w:rFonts w:ascii="Times New Roman" w:hAnsi="Times New Roman" w:cs="Times New Roman"/>
          <w:sz w:val="24"/>
          <w:szCs w:val="24"/>
        </w:rPr>
        <w:t>podnětu</w:t>
      </w:r>
    </w:p>
    <w:p w:rsidR="00C61F2D" w:rsidRPr="00C61F2D" w:rsidRDefault="006F11C4" w:rsidP="006D50A9">
      <w:pPr>
        <w:pStyle w:val="Odstavecseseznamem"/>
        <w:numPr>
          <w:ilvl w:val="1"/>
          <w:numId w:val="1"/>
        </w:numPr>
        <w:spacing w:after="120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Vyjádření k danému podnětu</w:t>
      </w:r>
    </w:p>
    <w:p w:rsidR="00C61F2D" w:rsidRPr="00C61F2D" w:rsidRDefault="006F11C4" w:rsidP="006D50A9">
      <w:pPr>
        <w:pStyle w:val="Odstavecseseznamem"/>
        <w:numPr>
          <w:ilvl w:val="1"/>
          <w:numId w:val="1"/>
        </w:numPr>
        <w:spacing w:after="120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Odůvodnění</w:t>
      </w:r>
    </w:p>
    <w:p w:rsidR="00C61F2D" w:rsidRPr="00C61F2D" w:rsidRDefault="00C61F2D" w:rsidP="006D50A9">
      <w:pPr>
        <w:pStyle w:val="Default"/>
        <w:numPr>
          <w:ilvl w:val="0"/>
          <w:numId w:val="1"/>
        </w:numPr>
        <w:spacing w:after="120"/>
        <w:ind w:hanging="357"/>
        <w:jc w:val="both"/>
        <w:rPr>
          <w:color w:val="auto"/>
        </w:rPr>
      </w:pPr>
      <w:r w:rsidRPr="00C61F2D">
        <w:rPr>
          <w:color w:val="auto"/>
        </w:rPr>
        <w:t>Veškeré doručené podněty bude Energetický regulační úřad považovat za veřejné i přes případné označení „nezveřejňovat".</w:t>
      </w:r>
    </w:p>
    <w:p w:rsidR="00C61F2D" w:rsidRPr="00C61F2D" w:rsidRDefault="00C61F2D" w:rsidP="006D50A9">
      <w:pPr>
        <w:pStyle w:val="Default"/>
        <w:numPr>
          <w:ilvl w:val="0"/>
          <w:numId w:val="1"/>
        </w:numPr>
        <w:spacing w:after="120"/>
        <w:ind w:hanging="357"/>
        <w:jc w:val="both"/>
        <w:rPr>
          <w:color w:val="auto"/>
        </w:rPr>
      </w:pPr>
      <w:r w:rsidRPr="00C61F2D">
        <w:rPr>
          <w:color w:val="auto"/>
        </w:rPr>
        <w:t>Podněty budou zveřejněny na webu Energetického regulačního úřadu bez označení předkladatele.</w:t>
      </w:r>
    </w:p>
    <w:p w:rsidR="00C61F2D" w:rsidRPr="00C61F2D" w:rsidRDefault="00C61F2D" w:rsidP="006D50A9">
      <w:pPr>
        <w:pStyle w:val="Default"/>
        <w:numPr>
          <w:ilvl w:val="0"/>
          <w:numId w:val="1"/>
        </w:numPr>
        <w:spacing w:after="120"/>
        <w:ind w:hanging="357"/>
        <w:jc w:val="both"/>
        <w:rPr>
          <w:color w:val="auto"/>
        </w:rPr>
      </w:pPr>
      <w:r w:rsidRPr="00C61F2D">
        <w:rPr>
          <w:color w:val="auto"/>
        </w:rPr>
        <w:t>K podnětům podaným po termínu nebo k podnětům neobsahující minimální náležitosti uvedené v</w:t>
      </w:r>
      <w:r w:rsidR="005A0420">
        <w:rPr>
          <w:color w:val="auto"/>
        </w:rPr>
        <w:t> </w:t>
      </w:r>
      <w:r w:rsidRPr="00C61F2D">
        <w:rPr>
          <w:color w:val="auto"/>
        </w:rPr>
        <w:t xml:space="preserve">bodě </w:t>
      </w:r>
      <w:r w:rsidR="006D50A9">
        <w:rPr>
          <w:color w:val="auto"/>
        </w:rPr>
        <w:t>4</w:t>
      </w:r>
      <w:r w:rsidRPr="00C61F2D">
        <w:rPr>
          <w:color w:val="auto"/>
        </w:rPr>
        <w:t xml:space="preserve">. nemusí Energetický regulační úřad přihlížet. </w:t>
      </w:r>
    </w:p>
    <w:p w:rsidR="00C61F2D" w:rsidRPr="00C61F2D" w:rsidRDefault="00C61F2D" w:rsidP="006D50A9">
      <w:pPr>
        <w:pStyle w:val="Default"/>
        <w:numPr>
          <w:ilvl w:val="0"/>
          <w:numId w:val="1"/>
        </w:numPr>
        <w:spacing w:after="120"/>
        <w:ind w:hanging="357"/>
        <w:jc w:val="both"/>
        <w:rPr>
          <w:color w:val="auto"/>
        </w:rPr>
      </w:pPr>
      <w:r w:rsidRPr="00C61F2D">
        <w:rPr>
          <w:color w:val="auto"/>
        </w:rPr>
        <w:t xml:space="preserve">Energetický regulační úřad obdržené podněty vyhodnotí a relevantní </w:t>
      </w:r>
      <w:r w:rsidR="006D50A9">
        <w:rPr>
          <w:color w:val="auto"/>
        </w:rPr>
        <w:t>podněty</w:t>
      </w:r>
      <w:r w:rsidRPr="00C61F2D">
        <w:rPr>
          <w:color w:val="auto"/>
        </w:rPr>
        <w:t xml:space="preserve"> zohlední v dalším postupu.</w:t>
      </w:r>
    </w:p>
    <w:p w:rsidR="00C61F2D" w:rsidRPr="00C61F2D" w:rsidRDefault="00C61F2D" w:rsidP="006D50A9">
      <w:pPr>
        <w:pStyle w:val="Default"/>
        <w:numPr>
          <w:ilvl w:val="0"/>
          <w:numId w:val="1"/>
        </w:numPr>
        <w:spacing w:after="120"/>
        <w:ind w:hanging="357"/>
        <w:jc w:val="both"/>
        <w:rPr>
          <w:color w:val="auto"/>
        </w:rPr>
      </w:pPr>
      <w:r w:rsidRPr="00C61F2D">
        <w:rPr>
          <w:color w:val="auto"/>
        </w:rPr>
        <w:t>Lhůta a způsob vypořádání podnětů bude záviset na množství, charakteru a závažnosti obdržených podnětů.</w:t>
      </w:r>
    </w:p>
    <w:p w:rsidR="00C61F2D" w:rsidRPr="00C61F2D" w:rsidRDefault="00C61F2D" w:rsidP="00C61F2D">
      <w:pPr>
        <w:pStyle w:val="Default"/>
        <w:ind w:hanging="720"/>
      </w:pPr>
    </w:p>
    <w:p w:rsidR="00C61F2D" w:rsidRPr="00C61F2D" w:rsidRDefault="00C61F2D" w:rsidP="00C61F2D">
      <w:pPr>
        <w:pStyle w:val="Default"/>
      </w:pPr>
    </w:p>
    <w:p w:rsidR="00C61F2D" w:rsidRDefault="00C61F2D" w:rsidP="00C61F2D">
      <w:pPr>
        <w:pStyle w:val="Default"/>
      </w:pPr>
    </w:p>
    <w:p w:rsidR="00C61F2D" w:rsidRDefault="00C61F2D" w:rsidP="00C61F2D">
      <w:pPr>
        <w:pStyle w:val="Default"/>
      </w:pPr>
    </w:p>
    <w:p w:rsidR="00C61F2D" w:rsidRDefault="00C61F2D" w:rsidP="00C61F2D">
      <w:pPr>
        <w:pStyle w:val="Default"/>
      </w:pPr>
    </w:p>
    <w:p w:rsidR="00C61F2D" w:rsidRDefault="00C61F2D" w:rsidP="00C61F2D">
      <w:pPr>
        <w:pStyle w:val="Default"/>
      </w:pPr>
    </w:p>
    <w:p w:rsidR="00C61F2D" w:rsidRDefault="00C61F2D" w:rsidP="00C61F2D">
      <w:pPr>
        <w:pStyle w:val="Default"/>
      </w:pPr>
    </w:p>
    <w:p w:rsidR="00C61F2D" w:rsidRDefault="00C61F2D" w:rsidP="00C61F2D"/>
    <w:p w:rsidR="00C40B7B" w:rsidRDefault="00C40B7B"/>
    <w:sectPr w:rsidR="00C40B7B" w:rsidSect="00FA5A0C">
      <w:footerReference w:type="default" r:id="rId10"/>
      <w:pgSz w:w="11906" w:h="17338"/>
      <w:pgMar w:top="1208" w:right="712" w:bottom="635" w:left="99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108B">
      <w:pPr>
        <w:spacing w:after="0" w:line="240" w:lineRule="auto"/>
      </w:pPr>
      <w:r>
        <w:separator/>
      </w:r>
    </w:p>
  </w:endnote>
  <w:endnote w:type="continuationSeparator" w:id="0">
    <w:p w:rsidR="00000000" w:rsidRDefault="0061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FF8" w:rsidRDefault="00BD05A2" w:rsidP="00016FF8">
    <w:pPr>
      <w:pStyle w:val="Default"/>
      <w:ind w:left="4245" w:hanging="4245"/>
      <w:rPr>
        <w:sz w:val="20"/>
        <w:szCs w:val="20"/>
      </w:rPr>
    </w:pPr>
    <w:r>
      <w:rPr>
        <w:sz w:val="20"/>
        <w:szCs w:val="20"/>
      </w:rPr>
      <w:t xml:space="preserve">Bankovní spojení: ČNB, 2421001/0710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Tel.: Jihlava-564 578 666, Praha-255 715 111 </w:t>
    </w:r>
    <w:r>
      <w:rPr>
        <w:sz w:val="20"/>
        <w:szCs w:val="20"/>
      </w:rPr>
      <w:tab/>
    </w:r>
    <w:hyperlink r:id="rId1" w:history="1">
      <w:r w:rsidRPr="001B10EB">
        <w:rPr>
          <w:rStyle w:val="Hypertextovodkaz"/>
          <w:sz w:val="20"/>
          <w:szCs w:val="20"/>
        </w:rPr>
        <w:t>eru@eru.cz</w:t>
      </w:r>
    </w:hyperlink>
  </w:p>
  <w:p w:rsidR="00016FF8" w:rsidRDefault="00BD05A2" w:rsidP="00016FF8">
    <w:pPr>
      <w:pStyle w:val="Default"/>
      <w:ind w:left="4245" w:hanging="4245"/>
      <w:rPr>
        <w:sz w:val="20"/>
        <w:szCs w:val="20"/>
      </w:rPr>
    </w:pPr>
    <w:r>
      <w:rPr>
        <w:sz w:val="20"/>
        <w:szCs w:val="20"/>
      </w:rPr>
      <w:t xml:space="preserve">IČ: 70894451 </w:t>
    </w:r>
    <w:r>
      <w:rPr>
        <w:sz w:val="20"/>
        <w:szCs w:val="20"/>
      </w:rPr>
      <w:tab/>
      <w:t xml:space="preserve">Fax: Jihlava-564 578 640, Praha-255 715 520 </w:t>
    </w:r>
    <w:r>
      <w:rPr>
        <w:sz w:val="20"/>
        <w:szCs w:val="20"/>
      </w:rPr>
      <w:tab/>
      <w:t>www.eru.cz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108B">
      <w:pPr>
        <w:spacing w:after="0" w:line="240" w:lineRule="auto"/>
      </w:pPr>
      <w:r>
        <w:separator/>
      </w:r>
    </w:p>
  </w:footnote>
  <w:footnote w:type="continuationSeparator" w:id="0">
    <w:p w:rsidR="00000000" w:rsidRDefault="00611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174"/>
    <w:multiLevelType w:val="hybridMultilevel"/>
    <w:tmpl w:val="9C946328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1BE5A49"/>
    <w:multiLevelType w:val="hybridMultilevel"/>
    <w:tmpl w:val="61AA3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75F8F"/>
    <w:multiLevelType w:val="hybridMultilevel"/>
    <w:tmpl w:val="3886FE38"/>
    <w:lvl w:ilvl="0" w:tplc="49CC7CF6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96"/>
    <w:rsid w:val="005A0420"/>
    <w:rsid w:val="0061108B"/>
    <w:rsid w:val="006D50A9"/>
    <w:rsid w:val="006F11C4"/>
    <w:rsid w:val="009572D1"/>
    <w:rsid w:val="00AD7396"/>
    <w:rsid w:val="00B7532B"/>
    <w:rsid w:val="00BD05A2"/>
    <w:rsid w:val="00C40B7B"/>
    <w:rsid w:val="00C61F2D"/>
    <w:rsid w:val="00F1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1F2D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1F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61F2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F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61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1F2D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1F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61F2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F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61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lyn@eru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u@er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Korandová Ivana Ing.</dc:creator>
  <cp:lastModifiedBy>Korandová Ivana Ing.</cp:lastModifiedBy>
  <cp:revision>9</cp:revision>
  <cp:lastPrinted>2016-11-03T11:27:00Z</cp:lastPrinted>
  <dcterms:created xsi:type="dcterms:W3CDTF">2016-11-03T09:48:00Z</dcterms:created>
  <dcterms:modified xsi:type="dcterms:W3CDTF">2017-02-07T14:49:00Z</dcterms:modified>
</cp:coreProperties>
</file>